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3D0D" w14:textId="77777777" w:rsidR="005E566C" w:rsidRDefault="005E566C">
      <w:pPr>
        <w:pStyle w:val="OIC1Address"/>
        <w:jc w:val="left"/>
        <w:rPr>
          <w:rFonts w:ascii="Tahoma" w:hAnsi="Tahoma"/>
          <w:b/>
          <w:sz w:val="24"/>
        </w:rPr>
      </w:pPr>
    </w:p>
    <w:p w14:paraId="4BEB017A" w14:textId="77777777" w:rsidR="00787BBA" w:rsidRPr="00A7048F" w:rsidRDefault="00787BBA">
      <w:pPr>
        <w:pStyle w:val="OIC1Address"/>
        <w:jc w:val="left"/>
        <w:rPr>
          <w:rFonts w:asciiTheme="minorHAnsi" w:hAnsiTheme="minorHAnsi" w:cstheme="minorHAnsi"/>
          <w:b/>
          <w:noProof/>
          <w:sz w:val="24"/>
        </w:rPr>
      </w:pPr>
      <w:r w:rsidRPr="00A7048F">
        <w:rPr>
          <w:rFonts w:asciiTheme="minorHAnsi" w:hAnsiTheme="minorHAnsi" w:cstheme="minorHAnsi"/>
          <w:b/>
          <w:sz w:val="24"/>
        </w:rPr>
        <w:t>PRESS RELEASE</w:t>
      </w:r>
      <w:r w:rsidRPr="00A7048F">
        <w:rPr>
          <w:rFonts w:asciiTheme="minorHAnsi" w:hAnsiTheme="minorHAnsi" w:cstheme="minorHAnsi"/>
          <w:b/>
          <w:noProof/>
          <w:sz w:val="24"/>
        </w:rPr>
        <w:t xml:space="preserve"> </w:t>
      </w:r>
    </w:p>
    <w:p w14:paraId="11A4726D" w14:textId="77777777" w:rsidR="00787BBA" w:rsidRPr="00A7048F" w:rsidRDefault="00787BBA">
      <w:pPr>
        <w:pStyle w:val="OIC1Address"/>
        <w:jc w:val="left"/>
        <w:rPr>
          <w:rFonts w:asciiTheme="minorHAnsi" w:hAnsiTheme="minorHAnsi" w:cstheme="minorHAnsi"/>
          <w:noProof/>
          <w:sz w:val="24"/>
        </w:rPr>
      </w:pPr>
    </w:p>
    <w:p w14:paraId="6CC66F8D" w14:textId="77777777" w:rsidR="00CA4E3D" w:rsidRPr="00A7048F" w:rsidRDefault="00CA4E3D" w:rsidP="00CA4E3D">
      <w:pPr>
        <w:pStyle w:val="Heading1"/>
        <w:rPr>
          <w:rFonts w:asciiTheme="minorHAnsi" w:hAnsiTheme="minorHAnsi" w:cstheme="minorHAnsi"/>
          <w:b w:val="0"/>
          <w:i w:val="0"/>
          <w:sz w:val="22"/>
        </w:rPr>
      </w:pPr>
      <w:r w:rsidRPr="00A7048F">
        <w:rPr>
          <w:rFonts w:asciiTheme="minorHAnsi" w:hAnsiTheme="minorHAnsi" w:cstheme="minorHAnsi"/>
          <w:b w:val="0"/>
          <w:i w:val="0"/>
          <w:sz w:val="22"/>
        </w:rPr>
        <w:t>For additional information contact:</w:t>
      </w:r>
    </w:p>
    <w:p w14:paraId="13B257A8" w14:textId="0CFA5C44" w:rsidR="00787BBA" w:rsidRPr="00A7048F" w:rsidRDefault="006B635A" w:rsidP="00CA4E3D">
      <w:pPr>
        <w:pStyle w:val="Heading1"/>
        <w:rPr>
          <w:rFonts w:asciiTheme="minorHAnsi" w:hAnsiTheme="minorHAnsi" w:cstheme="minorHAnsi"/>
          <w:i w:val="0"/>
          <w:sz w:val="22"/>
        </w:rPr>
      </w:pPr>
      <w:r w:rsidRPr="00A7048F">
        <w:rPr>
          <w:rFonts w:asciiTheme="minorHAnsi" w:hAnsiTheme="minorHAnsi" w:cstheme="minorHAnsi"/>
          <w:b w:val="0"/>
          <w:i w:val="0"/>
          <w:sz w:val="22"/>
        </w:rPr>
        <w:t>Nico Tucker, NEMCOG: 989-</w:t>
      </w:r>
      <w:r w:rsidR="00A7048F" w:rsidRPr="00A7048F">
        <w:rPr>
          <w:rFonts w:asciiTheme="minorHAnsi" w:hAnsiTheme="minorHAnsi" w:cstheme="minorHAnsi"/>
          <w:b w:val="0"/>
          <w:i w:val="0"/>
          <w:sz w:val="22"/>
        </w:rPr>
        <w:t>619-4069</w:t>
      </w:r>
    </w:p>
    <w:p w14:paraId="3BD97D02" w14:textId="77777777" w:rsidR="00CA4E3D" w:rsidRPr="00A7048F" w:rsidRDefault="00CA4E3D">
      <w:pPr>
        <w:pStyle w:val="OIC1Address"/>
        <w:jc w:val="left"/>
        <w:rPr>
          <w:rFonts w:asciiTheme="minorHAnsi" w:hAnsiTheme="minorHAnsi" w:cstheme="minorHAnsi"/>
          <w:b/>
          <w:sz w:val="24"/>
        </w:rPr>
      </w:pPr>
    </w:p>
    <w:p w14:paraId="219D7950" w14:textId="77777777" w:rsidR="00787BBA" w:rsidRPr="00A7048F" w:rsidRDefault="00787BBA">
      <w:pPr>
        <w:pStyle w:val="OIC1Address"/>
        <w:jc w:val="left"/>
        <w:rPr>
          <w:rFonts w:asciiTheme="minorHAnsi" w:hAnsiTheme="minorHAnsi" w:cstheme="minorHAnsi"/>
          <w:b/>
          <w:sz w:val="24"/>
        </w:rPr>
      </w:pPr>
      <w:r w:rsidRPr="00A7048F">
        <w:rPr>
          <w:rFonts w:asciiTheme="minorHAnsi" w:hAnsiTheme="minorHAnsi" w:cstheme="minorHAnsi"/>
          <w:b/>
          <w:sz w:val="24"/>
        </w:rPr>
        <w:t xml:space="preserve">For Immediate Release </w:t>
      </w:r>
    </w:p>
    <w:p w14:paraId="3143C5C2" w14:textId="77777777" w:rsidR="00787BBA" w:rsidRPr="00A7048F" w:rsidRDefault="00787BBA">
      <w:pPr>
        <w:pStyle w:val="Heading1"/>
        <w:rPr>
          <w:rFonts w:asciiTheme="minorHAnsi" w:hAnsiTheme="minorHAnsi" w:cstheme="minorHAnsi"/>
        </w:rPr>
      </w:pPr>
    </w:p>
    <w:p w14:paraId="10067933" w14:textId="77777777" w:rsidR="00787BBA" w:rsidRPr="00A7048F" w:rsidRDefault="006B635A">
      <w:pPr>
        <w:rPr>
          <w:rFonts w:asciiTheme="minorHAnsi" w:hAnsiTheme="minorHAnsi" w:cstheme="minorHAnsi"/>
          <w:b/>
          <w:szCs w:val="22"/>
        </w:rPr>
      </w:pPr>
      <w:r w:rsidRPr="00A7048F">
        <w:rPr>
          <w:rFonts w:asciiTheme="minorHAnsi" w:hAnsiTheme="minorHAnsi" w:cstheme="minorHAnsi"/>
          <w:b/>
          <w:bCs/>
        </w:rPr>
        <w:t>Livingston Township is Conducting a Community Survey for its Community Master Plan</w:t>
      </w:r>
      <w:r w:rsidR="00787BBA" w:rsidRPr="00A7048F">
        <w:rPr>
          <w:rFonts w:asciiTheme="minorHAnsi" w:hAnsiTheme="minorHAnsi" w:cstheme="minorHAnsi"/>
          <w:b/>
          <w:szCs w:val="22"/>
        </w:rPr>
        <w:t xml:space="preserve"> </w:t>
      </w:r>
    </w:p>
    <w:p w14:paraId="63644535" w14:textId="77777777" w:rsidR="00787BBA" w:rsidRPr="00A7048F" w:rsidRDefault="00787BBA">
      <w:pPr>
        <w:pStyle w:val="Heading1"/>
        <w:rPr>
          <w:rFonts w:asciiTheme="minorHAnsi" w:hAnsiTheme="minorHAnsi" w:cstheme="minorHAnsi"/>
        </w:rPr>
      </w:pPr>
    </w:p>
    <w:p w14:paraId="18BFFE7D" w14:textId="30500CC8" w:rsidR="006B635A" w:rsidRPr="00A7048F" w:rsidRDefault="00A7048F" w:rsidP="006B635A">
      <w:pPr>
        <w:rPr>
          <w:rFonts w:asciiTheme="minorHAnsi" w:hAnsiTheme="minorHAnsi" w:cstheme="minorHAnsi"/>
        </w:rPr>
      </w:pPr>
      <w:r w:rsidRPr="00A7048F">
        <w:rPr>
          <w:rFonts w:asciiTheme="minorHAnsi" w:hAnsiTheme="minorHAnsi" w:cstheme="minorHAnsi"/>
        </w:rPr>
        <w:t>March 22, 2023</w:t>
      </w:r>
      <w:r w:rsidR="006B635A" w:rsidRPr="00A7048F">
        <w:rPr>
          <w:rFonts w:asciiTheme="minorHAnsi" w:hAnsiTheme="minorHAnsi" w:cstheme="minorHAnsi"/>
        </w:rPr>
        <w:t xml:space="preserve"> </w:t>
      </w:r>
      <w:r w:rsidR="00787BBA" w:rsidRPr="00A7048F">
        <w:rPr>
          <w:rFonts w:asciiTheme="minorHAnsi" w:hAnsiTheme="minorHAnsi" w:cstheme="minorHAnsi"/>
        </w:rPr>
        <w:t>-</w:t>
      </w:r>
      <w:r w:rsidR="006B635A" w:rsidRPr="00A7048F">
        <w:rPr>
          <w:rFonts w:asciiTheme="minorHAnsi" w:hAnsiTheme="minorHAnsi" w:cstheme="minorHAnsi"/>
        </w:rPr>
        <w:t xml:space="preserve"> Livingston Township is asking residents and landowners in the township to complete a community survey. The survey can be found at the following web link: </w:t>
      </w:r>
      <w:hyperlink r:id="rId5" w:history="1">
        <w:r w:rsidRPr="00A7048F">
          <w:rPr>
            <w:rFonts w:asciiTheme="minorHAnsi" w:hAnsiTheme="minorHAnsi" w:cstheme="minorHAnsi"/>
            <w:color w:val="0563C1"/>
            <w:u w:val="single"/>
          </w:rPr>
          <w:t>https://www.surveymonkey.com/r/LivingstonTownship</w:t>
        </w:r>
      </w:hyperlink>
    </w:p>
    <w:p w14:paraId="1892BB08" w14:textId="77777777" w:rsidR="006B635A" w:rsidRPr="00A7048F" w:rsidRDefault="006B635A" w:rsidP="006B635A">
      <w:pPr>
        <w:rPr>
          <w:rFonts w:asciiTheme="minorHAnsi" w:hAnsiTheme="minorHAnsi" w:cstheme="minorHAnsi"/>
        </w:rPr>
      </w:pPr>
    </w:p>
    <w:p w14:paraId="501DEF88" w14:textId="64A606E9" w:rsidR="006B635A" w:rsidRPr="00A7048F" w:rsidRDefault="006B635A" w:rsidP="006B635A">
      <w:pPr>
        <w:rPr>
          <w:rFonts w:asciiTheme="minorHAnsi" w:hAnsiTheme="minorHAnsi" w:cstheme="minorHAnsi"/>
        </w:rPr>
      </w:pPr>
      <w:r w:rsidRPr="00A7048F">
        <w:rPr>
          <w:rFonts w:asciiTheme="minorHAnsi" w:hAnsiTheme="minorHAnsi" w:cstheme="minorHAnsi"/>
        </w:rPr>
        <w:t>The community survey is being used to gather input from residents and landowners to help guide the update of the Township’s Master Plan. The online survey should take less than ten minutes</w:t>
      </w:r>
      <w:r w:rsidR="005E566C" w:rsidRPr="00A7048F">
        <w:rPr>
          <w:rFonts w:asciiTheme="minorHAnsi" w:hAnsiTheme="minorHAnsi" w:cstheme="minorHAnsi"/>
        </w:rPr>
        <w:t>.</w:t>
      </w:r>
    </w:p>
    <w:p w14:paraId="277B1524" w14:textId="77777777" w:rsidR="006B635A" w:rsidRPr="00A7048F" w:rsidRDefault="006B635A">
      <w:pPr>
        <w:rPr>
          <w:rFonts w:asciiTheme="minorHAnsi" w:hAnsiTheme="minorHAnsi" w:cstheme="minorHAnsi"/>
        </w:rPr>
      </w:pPr>
    </w:p>
    <w:p w14:paraId="37E6CCA9" w14:textId="11F5D42B" w:rsidR="00787BBA" w:rsidRPr="00A7048F" w:rsidRDefault="00CA4E3D">
      <w:pPr>
        <w:rPr>
          <w:rFonts w:asciiTheme="minorHAnsi" w:hAnsiTheme="minorHAnsi" w:cstheme="minorHAnsi"/>
          <w:szCs w:val="22"/>
        </w:rPr>
      </w:pPr>
      <w:r w:rsidRPr="00A7048F">
        <w:rPr>
          <w:rFonts w:asciiTheme="minorHAnsi" w:hAnsiTheme="minorHAnsi" w:cstheme="minorHAnsi"/>
        </w:rPr>
        <w:t>Livingston</w:t>
      </w:r>
      <w:r w:rsidR="00787BBA" w:rsidRPr="00A7048F">
        <w:rPr>
          <w:rFonts w:asciiTheme="minorHAnsi" w:hAnsiTheme="minorHAnsi" w:cstheme="minorHAnsi"/>
        </w:rPr>
        <w:t xml:space="preserve"> Township, with assistance </w:t>
      </w:r>
      <w:r w:rsidR="00A7048F">
        <w:rPr>
          <w:rFonts w:asciiTheme="minorHAnsi" w:hAnsiTheme="minorHAnsi" w:cstheme="minorHAnsi"/>
        </w:rPr>
        <w:t xml:space="preserve">from </w:t>
      </w:r>
      <w:r w:rsidR="00787BBA" w:rsidRPr="00A7048F">
        <w:rPr>
          <w:rFonts w:asciiTheme="minorHAnsi" w:hAnsiTheme="minorHAnsi" w:cstheme="minorHAnsi"/>
        </w:rPr>
        <w:t xml:space="preserve">the Northeast Michigan Council of Governments, is updating </w:t>
      </w:r>
      <w:r w:rsidR="00A7048F">
        <w:rPr>
          <w:rFonts w:asciiTheme="minorHAnsi" w:hAnsiTheme="minorHAnsi" w:cstheme="minorHAnsi"/>
        </w:rPr>
        <w:t>its</w:t>
      </w:r>
      <w:r w:rsidR="00787BBA" w:rsidRPr="00A7048F">
        <w:rPr>
          <w:rFonts w:asciiTheme="minorHAnsi" w:hAnsiTheme="minorHAnsi" w:cstheme="minorHAnsi"/>
        </w:rPr>
        <w:t xml:space="preserve"> Township Master Plan.  The purpose of a Master Plan is to provide guidelines for future development while protecting natural resources, preserving the </w:t>
      </w:r>
      <w:r w:rsidR="00A7048F">
        <w:rPr>
          <w:rFonts w:asciiTheme="minorHAnsi" w:hAnsiTheme="minorHAnsi" w:cstheme="minorHAnsi"/>
        </w:rPr>
        <w:t>community’s</w:t>
      </w:r>
      <w:r w:rsidR="00787BBA" w:rsidRPr="00A7048F">
        <w:rPr>
          <w:rFonts w:asciiTheme="minorHAnsi" w:hAnsiTheme="minorHAnsi" w:cstheme="minorHAnsi"/>
        </w:rPr>
        <w:t xml:space="preserve"> character</w:t>
      </w:r>
      <w:r w:rsidR="00A7048F">
        <w:rPr>
          <w:rFonts w:asciiTheme="minorHAnsi" w:hAnsiTheme="minorHAnsi" w:cstheme="minorHAnsi"/>
        </w:rPr>
        <w:t>,</w:t>
      </w:r>
      <w:r w:rsidR="00787BBA" w:rsidRPr="00A7048F">
        <w:rPr>
          <w:rFonts w:asciiTheme="minorHAnsi" w:hAnsiTheme="minorHAnsi" w:cstheme="minorHAnsi"/>
        </w:rPr>
        <w:t xml:space="preserve"> and maintaining the sense of community. </w:t>
      </w:r>
      <w:r w:rsidR="00787BBA" w:rsidRPr="00A7048F">
        <w:rPr>
          <w:rFonts w:asciiTheme="minorHAnsi" w:hAnsiTheme="minorHAnsi" w:cstheme="minorHAnsi"/>
          <w:szCs w:val="22"/>
        </w:rPr>
        <w:t>A Master Plan contains background studies on the population and housing characteristics, economic development, community services, natural resources</w:t>
      </w:r>
      <w:r w:rsidR="00A7048F">
        <w:rPr>
          <w:rFonts w:asciiTheme="minorHAnsi" w:hAnsiTheme="minorHAnsi" w:cstheme="minorHAnsi"/>
          <w:szCs w:val="22"/>
        </w:rPr>
        <w:t>,</w:t>
      </w:r>
      <w:r w:rsidR="00787BBA" w:rsidRPr="00A7048F">
        <w:rPr>
          <w:rFonts w:asciiTheme="minorHAnsi" w:hAnsiTheme="minorHAnsi" w:cstheme="minorHAnsi"/>
          <w:szCs w:val="22"/>
        </w:rPr>
        <w:t xml:space="preserve"> and existing land uses. </w:t>
      </w:r>
      <w:r w:rsidR="005E566C" w:rsidRPr="00A7048F">
        <w:rPr>
          <w:rFonts w:asciiTheme="minorHAnsi" w:hAnsiTheme="minorHAnsi" w:cstheme="minorHAnsi"/>
          <w:szCs w:val="22"/>
        </w:rPr>
        <w:t>The master plan provides guidance to township officials when dealing with land use and recreation facility planning in the township. Additionally, the master plan will give direction to township officials when participating in land use and zoning issues through the county zoning ordinance.</w:t>
      </w:r>
    </w:p>
    <w:p w14:paraId="2C464D48" w14:textId="77777777" w:rsidR="00787BBA" w:rsidRPr="00A7048F" w:rsidRDefault="00787BBA">
      <w:pPr>
        <w:pStyle w:val="BodyText"/>
        <w:rPr>
          <w:rFonts w:asciiTheme="minorHAnsi" w:hAnsiTheme="minorHAnsi" w:cstheme="minorHAnsi"/>
          <w:sz w:val="22"/>
          <w:szCs w:val="22"/>
        </w:rPr>
      </w:pPr>
    </w:p>
    <w:p w14:paraId="200F8D7D" w14:textId="77777777" w:rsidR="00787BBA" w:rsidRPr="00A7048F" w:rsidRDefault="009920A1" w:rsidP="005E566C">
      <w:pPr>
        <w:rPr>
          <w:rFonts w:asciiTheme="minorHAnsi" w:hAnsiTheme="minorHAnsi" w:cstheme="minorHAnsi"/>
        </w:rPr>
      </w:pPr>
      <w:r w:rsidRPr="00A7048F">
        <w:rPr>
          <w:rFonts w:asciiTheme="minorHAnsi" w:hAnsiTheme="minorHAnsi" w:cstheme="minorHAnsi"/>
        </w:rPr>
        <w:t xml:space="preserve">Information from the community survey will be used to </w:t>
      </w:r>
      <w:r w:rsidR="005E566C" w:rsidRPr="00A7048F">
        <w:rPr>
          <w:rFonts w:asciiTheme="minorHAnsi" w:hAnsiTheme="minorHAnsi" w:cstheme="minorHAnsi"/>
        </w:rPr>
        <w:t>update</w:t>
      </w:r>
      <w:r w:rsidRPr="00A7048F">
        <w:rPr>
          <w:rFonts w:asciiTheme="minorHAnsi" w:hAnsiTheme="minorHAnsi" w:cstheme="minorHAnsi"/>
        </w:rPr>
        <w:t xml:space="preserve"> </w:t>
      </w:r>
      <w:r w:rsidR="00787BBA" w:rsidRPr="00A7048F">
        <w:rPr>
          <w:rFonts w:asciiTheme="minorHAnsi" w:hAnsiTheme="minorHAnsi" w:cstheme="minorHAnsi"/>
        </w:rPr>
        <w:t>goals and objectives</w:t>
      </w:r>
      <w:r w:rsidRPr="00A7048F">
        <w:rPr>
          <w:rFonts w:asciiTheme="minorHAnsi" w:hAnsiTheme="minorHAnsi" w:cstheme="minorHAnsi"/>
        </w:rPr>
        <w:t xml:space="preserve">, and the </w:t>
      </w:r>
      <w:r w:rsidR="00787BBA" w:rsidRPr="00A7048F">
        <w:rPr>
          <w:rFonts w:asciiTheme="minorHAnsi" w:hAnsiTheme="minorHAnsi" w:cstheme="minorHAnsi"/>
        </w:rPr>
        <w:t>future land use component of the Master Plan</w:t>
      </w:r>
      <w:r w:rsidRPr="00A7048F">
        <w:rPr>
          <w:rFonts w:asciiTheme="minorHAnsi" w:hAnsiTheme="minorHAnsi" w:cstheme="minorHAnsi"/>
        </w:rPr>
        <w:t xml:space="preserve">. </w:t>
      </w:r>
      <w:r w:rsidR="00787BBA" w:rsidRPr="00A7048F">
        <w:rPr>
          <w:rFonts w:asciiTheme="minorHAnsi" w:hAnsiTheme="minorHAnsi" w:cstheme="minorHAnsi"/>
        </w:rPr>
        <w:t xml:space="preserve">Once the master plan is completed, </w:t>
      </w:r>
      <w:r w:rsidR="00CA4E3D" w:rsidRPr="00A7048F">
        <w:rPr>
          <w:rFonts w:asciiTheme="minorHAnsi" w:hAnsiTheme="minorHAnsi" w:cstheme="minorHAnsi"/>
        </w:rPr>
        <w:t>Livingston</w:t>
      </w:r>
      <w:r w:rsidR="00787BBA" w:rsidRPr="00A7048F">
        <w:rPr>
          <w:rFonts w:asciiTheme="minorHAnsi" w:hAnsiTheme="minorHAnsi" w:cstheme="minorHAnsi"/>
        </w:rPr>
        <w:t xml:space="preserve"> Township will hold a legally required public hearing, prior to adop</w:t>
      </w:r>
      <w:r w:rsidR="005E566C" w:rsidRPr="00A7048F">
        <w:rPr>
          <w:rFonts w:asciiTheme="minorHAnsi" w:hAnsiTheme="minorHAnsi" w:cstheme="minorHAnsi"/>
        </w:rPr>
        <w:t>ting the plan.</w:t>
      </w:r>
    </w:p>
    <w:sectPr w:rsidR="00787BBA" w:rsidRPr="00A704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BAA"/>
    <w:multiLevelType w:val="hybridMultilevel"/>
    <w:tmpl w:val="BA027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E5C11"/>
    <w:multiLevelType w:val="hybridMultilevel"/>
    <w:tmpl w:val="95CE9C38"/>
    <w:lvl w:ilvl="0" w:tplc="D7F2FB64">
      <w:start w:val="1"/>
      <w:numFmt w:val="bullet"/>
      <w:lvlText w:val=""/>
      <w:lvlJc w:val="left"/>
      <w:pPr>
        <w:tabs>
          <w:tab w:val="num" w:pos="1080"/>
        </w:tabs>
        <w:ind w:left="1080" w:hanging="360"/>
      </w:pPr>
      <w:rPr>
        <w:rFonts w:ascii="Webdings" w:hAnsi="Webdings" w:hint="default"/>
        <w:b/>
        <w:i w:val="0"/>
        <w:color w:val="000080"/>
        <w:sz w:val="36"/>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71955378">
    <w:abstractNumId w:val="1"/>
  </w:num>
  <w:num w:numId="2" w16cid:durableId="9787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6B"/>
    <w:rsid w:val="001F47E1"/>
    <w:rsid w:val="005E566C"/>
    <w:rsid w:val="006B635A"/>
    <w:rsid w:val="0071213D"/>
    <w:rsid w:val="00787BBA"/>
    <w:rsid w:val="009920A1"/>
    <w:rsid w:val="00A7048F"/>
    <w:rsid w:val="00CA4E3D"/>
    <w:rsid w:val="00D31A5F"/>
    <w:rsid w:val="00DB70FA"/>
    <w:rsid w:val="00DC134A"/>
    <w:rsid w:val="00E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074B8"/>
  <w15:chartTrackingRefBased/>
  <w15:docId w15:val="{F2F0E1E7-3246-4413-B1E2-FC1C5152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customStyle="1" w:styleId="OIC1Address">
    <w:name w:val="OIC1 Address"/>
    <w:basedOn w:val="Normal"/>
    <w:pPr>
      <w:widowControl w:val="0"/>
      <w:tabs>
        <w:tab w:val="left" w:pos="1440"/>
      </w:tabs>
      <w:jc w:val="center"/>
    </w:pPr>
    <w:rPr>
      <w:rFonts w:ascii="Arial" w:hAnsi="Arial"/>
      <w:color w:val="000080"/>
      <w:sz w:val="20"/>
    </w:rPr>
  </w:style>
  <w:style w:type="paragraph" w:customStyle="1" w:styleId="OIC1Normal">
    <w:name w:val="OIC1 Normal"/>
    <w:basedOn w:val="Normal"/>
    <w:pPr>
      <w:widowControl w:val="0"/>
    </w:pPr>
    <w:rPr>
      <w:rFonts w:ascii="Arial" w:hAnsi="Arial"/>
      <w:sz w:val="20"/>
    </w:rPr>
  </w:style>
  <w:style w:type="character" w:styleId="Hyperlink">
    <w:name w:val="Hyperlink"/>
    <w:basedOn w:val="DefaultParagraphFont"/>
    <w:uiPriority w:val="99"/>
    <w:unhideWhenUsed/>
    <w:rsid w:val="006B6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2678">
      <w:bodyDiv w:val="1"/>
      <w:marLeft w:val="0"/>
      <w:marRight w:val="0"/>
      <w:marTop w:val="0"/>
      <w:marBottom w:val="0"/>
      <w:divBdr>
        <w:top w:val="none" w:sz="0" w:space="0" w:color="auto"/>
        <w:left w:val="none" w:sz="0" w:space="0" w:color="auto"/>
        <w:bottom w:val="none" w:sz="0" w:space="0" w:color="auto"/>
        <w:right w:val="none" w:sz="0" w:space="0" w:color="auto"/>
      </w:divBdr>
    </w:div>
    <w:div w:id="5400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PRESS RELEASE</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Scott McPherson</dc:creator>
  <cp:keywords/>
  <cp:lastModifiedBy>NEMCOG Gaylord</cp:lastModifiedBy>
  <cp:revision>4</cp:revision>
  <cp:lastPrinted>2007-09-12T15:52:00Z</cp:lastPrinted>
  <dcterms:created xsi:type="dcterms:W3CDTF">2018-02-22T16:45:00Z</dcterms:created>
  <dcterms:modified xsi:type="dcterms:W3CDTF">2023-06-20T12:34:00Z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7f9ddf7d4d69a883ed275e431e2e0091ef15802430958982bd21186be2e707cd</vt:lpwstr>
  </property>
</Properties>
</file>